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62" w:rsidRPr="007D4836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FD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Муниципальное бюджетное дошкольное образователь</w:t>
      </w:r>
      <w:r w:rsidR="00D52EB3" w:rsidRPr="00FB5FD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ное учреждение – детский сад «Красная шапочка» </w:t>
      </w:r>
      <w:proofErr w:type="spellStart"/>
      <w:r w:rsidR="00D52EB3" w:rsidRPr="00FB5FD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р.п</w:t>
      </w:r>
      <w:proofErr w:type="gramStart"/>
      <w:r w:rsidR="00D52EB3" w:rsidRPr="00FB5FD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.С</w:t>
      </w:r>
      <w:proofErr w:type="gramEnd"/>
      <w:r w:rsidR="00D52EB3" w:rsidRPr="00FB5FD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оветское</w:t>
      </w:r>
      <w:proofErr w:type="spellEnd"/>
      <w:r w:rsidR="00D52EB3" w:rsidRPr="00FB5FD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, Советского района, Саратовской области</w:t>
      </w:r>
    </w:p>
    <w:p w:rsidR="00740C62" w:rsidRPr="007D4836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282"/>
        <w:gridCol w:w="4744"/>
      </w:tblGrid>
      <w:tr w:rsidR="00740C62" w:rsidRPr="007D4836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D4836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D4836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40C62" w:rsidRPr="007D4836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D4836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D4836" w:rsidRDefault="00D52EB3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 МБДОУ – д/</w:t>
            </w:r>
            <w:proofErr w:type="gramStart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proofErr w:type="gramEnd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«Красная шапочка»</w:t>
            </w:r>
          </w:p>
        </w:tc>
      </w:tr>
      <w:tr w:rsidR="00D52EB3" w:rsidRPr="007D4836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40C62" w:rsidRPr="007D4836" w:rsidRDefault="00D52EB3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МБДОУ – д/</w:t>
            </w:r>
            <w:proofErr w:type="gramStart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proofErr w:type="gramEnd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«Красная шапочка»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40C62" w:rsidRPr="007D4836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40C62" w:rsidRPr="007D4836" w:rsidRDefault="00D52EB3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                 </w:t>
            </w:r>
            <w:proofErr w:type="spellStart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О.А.Кордова</w:t>
            </w:r>
            <w:proofErr w:type="spellEnd"/>
          </w:p>
        </w:tc>
      </w:tr>
      <w:tr w:rsidR="00740C62" w:rsidRPr="007D4836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D4836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 </w:t>
            </w:r>
            <w:r w:rsidR="00D52EB3"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19 марта </w:t>
            </w: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 № </w:t>
            </w: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D4836" w:rsidRDefault="00D52EB3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 </w:t>
            </w:r>
            <w:r w:rsidR="007D4836"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20 марта</w:t>
            </w:r>
            <w:r w:rsidR="00740C62" w:rsidRPr="007D4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740C62"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40C62"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 w:rsidR="00740C62" w:rsidRPr="007D4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740C62" w:rsidRPr="007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52EB3" w:rsidRPr="00740C6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 о результатах </w:t>
      </w:r>
      <w:proofErr w:type="spellStart"/>
      <w:r w:rsidRPr="00565A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740C62" w:rsidRPr="00D52EB3" w:rsidRDefault="00740C62" w:rsidP="00D5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52EB3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муниципального бюджетного дошкольного образовательного учреждения</w:t>
      </w:r>
      <w:r w:rsidR="00D52EB3" w:rsidRPr="00D5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детского сада «Красная шапочка» </w:t>
      </w:r>
      <w:proofErr w:type="spellStart"/>
      <w:r w:rsidR="00D52EB3" w:rsidRPr="00D5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р.п</w:t>
      </w:r>
      <w:proofErr w:type="spellEnd"/>
      <w:r w:rsidR="00D52EB3" w:rsidRPr="00D5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52EB3" w:rsidRPr="00D5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Советское</w:t>
      </w:r>
      <w:proofErr w:type="gramEnd"/>
      <w:r w:rsidR="00D52EB3" w:rsidRPr="00D5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2E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20</w:t>
      </w:r>
      <w:r w:rsidRPr="00D52EB3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17</w:t>
      </w:r>
      <w:r w:rsidRPr="00D52EB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52E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Аналитическая часть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538"/>
      </w:tblGrid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D4836" w:rsidRDefault="007D4836" w:rsidP="007D4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Муниципальное бюджетное дошкольное образовательное учреждение – детский сад «Красная шапочка» </w:t>
            </w:r>
            <w:proofErr w:type="spellStart"/>
            <w:r w:rsidRPr="007D48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р.п</w:t>
            </w:r>
            <w:proofErr w:type="gramStart"/>
            <w:r w:rsidRPr="007D48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.С</w:t>
            </w:r>
            <w:proofErr w:type="gramEnd"/>
            <w:r w:rsidRPr="007D48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оветское</w:t>
            </w:r>
            <w:proofErr w:type="spellEnd"/>
            <w:r w:rsidRPr="007D48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, Советского района, Саратовской области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D4836" w:rsidRDefault="007D4836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Кордова Оксана Александровна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D4836" w:rsidRDefault="007D4836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413205 Саратовская область, Советский район, </w:t>
            </w:r>
            <w:proofErr w:type="spellStart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р.п</w:t>
            </w:r>
            <w:proofErr w:type="gramStart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.С</w:t>
            </w:r>
            <w:proofErr w:type="gramEnd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оветское</w:t>
            </w:r>
            <w:proofErr w:type="spellEnd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ул. </w:t>
            </w:r>
            <w:proofErr w:type="spellStart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Губаревича</w:t>
            </w:r>
            <w:proofErr w:type="spellEnd"/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дом 14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D4836" w:rsidRDefault="007D4836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884566-6-13-83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D4836" w:rsidRDefault="007D4836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36">
              <w:rPr>
                <w:rStyle w:val="dropdown-user-namefirst-letter"/>
                <w:rFonts w:ascii="Times New Roman" w:hAnsi="Times New Roman"/>
                <w:sz w:val="24"/>
                <w:szCs w:val="24"/>
              </w:rPr>
              <w:t>m</w:t>
            </w:r>
            <w:r w:rsidRPr="007D4836">
              <w:rPr>
                <w:rStyle w:val="dropdown-user-name"/>
                <w:rFonts w:ascii="Times New Roman" w:hAnsi="Times New Roman"/>
                <w:sz w:val="24"/>
                <w:szCs w:val="24"/>
              </w:rPr>
              <w:t>bdou.krasnayashapochka@yandex.ru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D4836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Управление образования администрации Советского муниципального района Саратовской области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D4836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1985г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4836" w:rsidRPr="007D4836" w:rsidRDefault="007D4836" w:rsidP="007D4836">
            <w:pPr>
              <w:widowControl w:val="0"/>
              <w:tabs>
                <w:tab w:val="left" w:pos="478"/>
              </w:tabs>
              <w:spacing w:after="69" w:line="292" w:lineRule="exact"/>
              <w:jc w:val="both"/>
              <w:rPr>
                <w:sz w:val="24"/>
                <w:szCs w:val="24"/>
              </w:rPr>
            </w:pPr>
            <w:r w:rsidRPr="007D4836">
              <w:rPr>
                <w:rStyle w:val="20"/>
                <w:rFonts w:eastAsia="Calibri"/>
                <w:sz w:val="24"/>
                <w:szCs w:val="24"/>
              </w:rPr>
              <w:t>серия 64ЛО</w:t>
            </w:r>
            <w:r>
              <w:rPr>
                <w:rStyle w:val="20"/>
                <w:rFonts w:eastAsia="Calibri"/>
                <w:sz w:val="24"/>
                <w:szCs w:val="24"/>
              </w:rPr>
              <w:t xml:space="preserve">1 </w:t>
            </w:r>
            <w:r w:rsidRPr="007D4836">
              <w:rPr>
                <w:rStyle w:val="20"/>
                <w:rFonts w:eastAsia="Calibri"/>
                <w:sz w:val="24"/>
                <w:szCs w:val="24"/>
              </w:rPr>
              <w:t>№ 0002801 от 17.11.2016 года регистрационный № 3042, срок действия - бессрочно.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C62" w:rsidRPr="00740C6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7D4836" w:rsidRDefault="007D4836" w:rsidP="00DA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Муниципальное бюджетное дошкольное образовательное учреждение – детский сад «Красная шапочка» </w:t>
      </w:r>
      <w:proofErr w:type="spellStart"/>
      <w:r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р.п</w:t>
      </w:r>
      <w:proofErr w:type="spellEnd"/>
      <w:r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Советское</w:t>
      </w:r>
      <w:proofErr w:type="gramEnd"/>
      <w:r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, Советского района, Саратовской области</w:t>
      </w:r>
      <w:r w:rsidR="00740C62" w:rsidRPr="00740C6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740C62"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(далее – Детский сад) р</w:t>
      </w:r>
      <w:r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асположено в жилом районе поселка. </w:t>
      </w:r>
      <w:r w:rsidR="00740C62" w:rsidRPr="007D483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Здание Детского сада построено по типовому проекту. </w:t>
      </w:r>
    </w:p>
    <w:p w:rsidR="00740C62" w:rsidRPr="00DA6628" w:rsidRDefault="00740C62" w:rsidP="00DA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40C6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Проектная наполняемость на 90</w:t>
      </w:r>
      <w:r w:rsid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мест. Общая площадь здания 695,5</w:t>
      </w:r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кв. м, из них площадь </w:t>
      </w:r>
    </w:p>
    <w:p w:rsidR="00740C62" w:rsidRPr="00DA6628" w:rsidRDefault="00740C62" w:rsidP="00DA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помещений, используемых непосредственно для нужд </w:t>
      </w:r>
      <w:r w:rsid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образовательного процесса,191</w:t>
      </w:r>
    </w:p>
    <w:p w:rsidR="00740C62" w:rsidRPr="00DA6628" w:rsidRDefault="00740C62" w:rsidP="00DA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кв. м.</w:t>
      </w:r>
    </w:p>
    <w:p w:rsidR="00740C62" w:rsidRPr="00DA6628" w:rsidRDefault="00740C62" w:rsidP="00DA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Цель деятельности Детского сада – осуществление образовательной деятельности </w:t>
      </w:r>
      <w:proofErr w:type="gramStart"/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по</w:t>
      </w:r>
      <w:proofErr w:type="gramEnd"/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DA6628" w:rsidRDefault="00740C62" w:rsidP="00DA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28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реализации образовательных программ дошкольного образования.</w:t>
      </w:r>
    </w:p>
    <w:p w:rsidR="00DA6628" w:rsidRDefault="00DA6628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Режим работы Детского сада</w:t>
      </w:r>
      <w:r w:rsid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: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Рабочая неделя – пятидневная, с понедельника по пятницу. Длительность пребывания </w:t>
      </w:r>
    </w:p>
    <w:p w:rsidR="00740C62" w:rsidRPr="004B2EF9" w:rsidRDefault="004B2E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детей в группах – 10,5 часов. Режим работы групп – с 7:3</w:t>
      </w:r>
      <w:r w:rsidR="00740C62"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0 до 18:00.</w:t>
      </w:r>
    </w:p>
    <w:p w:rsidR="004B2EF9" w:rsidRDefault="004B2E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Система управления организации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Управление Детским садом осуществляется в соответствии </w:t>
      </w:r>
      <w:proofErr w:type="gramStart"/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</w:t>
      </w:r>
      <w:proofErr w:type="gramEnd"/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действующим 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законодательством и уставом Детского сада.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Коллегиальными органами управления являются: управляющий совет, педагогический </w:t>
      </w: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совет, общее собрание работников. Единоличным исполнительным органом является </w:t>
      </w:r>
    </w:p>
    <w:p w:rsid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руководитель – заведующий.</w:t>
      </w:r>
    </w:p>
    <w:p w:rsidR="004B2EF9" w:rsidRPr="004B2EF9" w:rsidRDefault="004B2E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C62" w:rsidRPr="004B2E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E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330"/>
      </w:tblGrid>
      <w:tr w:rsidR="00740C62" w:rsidRPr="004B2EF9" w:rsidTr="00740C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Функции</w:t>
            </w:r>
          </w:p>
        </w:tc>
      </w:tr>
      <w:tr w:rsidR="00740C62" w:rsidRPr="004B2EF9" w:rsidTr="00740C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Контролирует работу и обеспечивает </w:t>
            </w:r>
            <w:proofErr w:type="gramStart"/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эффективное</w:t>
            </w:r>
            <w:proofErr w:type="gramEnd"/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взаимодействие структурных подразделений организации,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утверждает штатное расписание, отчетные документы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организации, осуществляет общее руководство Детским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садом</w:t>
            </w:r>
          </w:p>
        </w:tc>
      </w:tr>
      <w:tr w:rsidR="00740C62" w:rsidRPr="004B2EF9" w:rsidTr="00740C6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Рассматривает вопросы: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развития образовательной организации;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финансово-хозяйственной деятельности;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материально-технического обеспечения</w:t>
            </w:r>
          </w:p>
        </w:tc>
      </w:tr>
      <w:tr w:rsidR="00740C62" w:rsidRPr="004B2EF9" w:rsidTr="00740C6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Осуществляет текущее руководство </w:t>
            </w:r>
            <w:proofErr w:type="gramStart"/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образовательной</w:t>
            </w:r>
            <w:proofErr w:type="gramEnd"/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деятельностью Детского сада, в том числе рассматривает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вопросы: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развития образовательных услуг;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регламентации образовательных отношений;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разработки образовательных программ;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выбора учебников, учебных пособий, средств обучения и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воспитания;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материально-технического обеспечения образовательного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процесса;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− аттестации, повышении квалификации </w:t>
            </w:r>
            <w:proofErr w:type="gramStart"/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педагогических</w:t>
            </w:r>
            <w:proofErr w:type="gramEnd"/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работников;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740C62" w:rsidRPr="004B2EF9" w:rsidTr="00740C6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Общее собрание </w:t>
            </w:r>
          </w:p>
          <w:p w:rsidR="00740C62" w:rsidRPr="004B2E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Реализует право работников участвовать в управлении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образовательной организацией, в том числе: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− участвовать в разработке и принятии </w:t>
            </w:r>
            <w:proofErr w:type="gramStart"/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коллективного</w:t>
            </w:r>
            <w:proofErr w:type="gramEnd"/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договора, Правил трудового распорядка, изменений и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дополнений к ним;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принимать локальные акты, которые регламентируют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деятельность образовательной организации и связаны </w:t>
            </w:r>
            <w:proofErr w:type="gramStart"/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proofErr w:type="gramEnd"/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правами и обязанностями работников;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− разрешать конфликтные ситуации между работниками и администрацией образовательной организации;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вносить предложения по корректировке плана мероприятий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организации, совершенствованию ее работы и развитию </w:t>
            </w:r>
          </w:p>
          <w:p w:rsidR="00740C62" w:rsidRPr="00FB5FD5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FD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материальной базы</w:t>
            </w:r>
          </w:p>
        </w:tc>
      </w:tr>
      <w:tr w:rsidR="00740C62" w:rsidRPr="00740C62" w:rsidTr="00740C62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3359DA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3359D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Структура</w:t>
      </w:r>
      <w:r w:rsidRPr="003359D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3359D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и система управления соотве</w:t>
      </w:r>
      <w:r w:rsidR="003359D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тствуют специфике деятельности д</w:t>
      </w:r>
      <w:r w:rsidRPr="003359D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</w:t>
      </w:r>
    </w:p>
    <w:p w:rsidR="00740C62" w:rsidRPr="003359DA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9D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сада.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III. Оценка образовательной </w:t>
      </w:r>
      <w:r w:rsidRPr="00565A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Образовательная деятельность в Детском саду организована в соответствии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</w:t>
      </w:r>
      <w:proofErr w:type="gramEnd"/>
      <w:r w:rsidRPr="0086134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40C62" w:rsidRPr="0086134B" w:rsidRDefault="00B600C9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hyperlink r:id="rId7" w:anchor="/document/99/902389617/" w:history="1">
        <w:r w:rsidR="00740C62" w:rsidRPr="0086134B">
          <w:rPr>
            <w:rFonts w:ascii="Times New Roman" w:eastAsia="Times New Roman" w:hAnsi="Times New Roman"/>
            <w:color w:val="147900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«Об образовании в Российской Федерации»,</w:t>
      </w:r>
      <w:r w:rsidR="00740C62" w:rsidRPr="0086134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40C62" w:rsidRPr="0086134B" w:rsidRDefault="00B600C9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</w:pPr>
      <w:hyperlink r:id="rId8" w:anchor="/document/99/499057887/" w:history="1">
        <w:proofErr w:type="gramStart"/>
        <w:r w:rsidR="00740C62" w:rsidRPr="0086134B">
          <w:rPr>
            <w:rFonts w:ascii="Times New Roman" w:eastAsia="Times New Roman" w:hAnsi="Times New Roman"/>
            <w:color w:val="147900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,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hyperlink r:id="rId9" w:anchor="/document/99/499023522/" w:history="1">
        <w:r w:rsidR="00740C62" w:rsidRPr="0086134B">
          <w:rPr>
            <w:rFonts w:ascii="Times New Roman" w:eastAsia="Times New Roman" w:hAnsi="Times New Roman"/>
            <w:color w:val="147900"/>
            <w:sz w:val="24"/>
            <w:szCs w:val="24"/>
            <w:u w:val="single"/>
            <w:lang w:eastAsia="ru-RU"/>
          </w:rPr>
          <w:t>СанПиН 2.4.1.3049-13</w:t>
        </w:r>
      </w:hyperlink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«Санитарно-эпидемиологические </w:t>
      </w:r>
      <w:proofErr w:type="gramEnd"/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требования к устройству, содержанию и организации режима работы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дошкольных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образовательных организаций».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Образовательная деятельность ведется на основании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утвержденной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основной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образовательной программы дошкольного образования, которая составлена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соответствии с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hyperlink r:id="rId10" w:anchor="/document/99/499057887/" w:history="1">
        <w:r w:rsidRPr="0086134B">
          <w:rPr>
            <w:rFonts w:ascii="Times New Roman" w:eastAsia="Times New Roman" w:hAnsi="Times New Roman"/>
            <w:color w:val="147900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, с учетом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примерной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образовательной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программы дошкольного образования, санитарно-эпидемиологическими правилами и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нормативами, с учетом недельной нагрузки.</w:t>
      </w:r>
    </w:p>
    <w:p w:rsidR="00740C62" w:rsidRPr="0086134B" w:rsidRDefault="0086134B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Детский сад посещают 38 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воспитанни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ков в возрасте от 3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до 7 лет. В Детском саду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сформировано </w:t>
      </w:r>
      <w:r w:rsidR="0086134B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2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групп</w:t>
      </w:r>
      <w:r w:rsidR="0086134B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ы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общеразвивающей направленности. Из них:</w:t>
      </w:r>
    </w:p>
    <w:p w:rsidR="00740C62" w:rsidRPr="0086134B" w:rsidRDefault="0086134B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младшая – средняя группа (разновозрастная) – 18 детей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740C62" w:rsidRPr="0086134B" w:rsidRDefault="0086134B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старшая - 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подг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отовительная к школе группа (разновозрастная)– 20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детей.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Уровень развития детей анализируется по итогам педагогической диагностики. Формы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проведения диагностики: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диагностические занятия (по каждому разделу программы);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диагностические срезы;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наблюдения, итоговые занятия.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Разработаны диагностические карты освоения основной образовательной программы </w:t>
      </w:r>
    </w:p>
    <w:p w:rsidR="00740C62" w:rsidRPr="0086134B" w:rsidRDefault="0086134B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дошкольного образования детского сада (ООП д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сада) в каждой возрастной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группе. Карты включают анализ уровня развития целевых ориентиров детского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развития и качества освоения образовательных областей. Так, результаты качества </w:t>
      </w:r>
    </w:p>
    <w:p w:rsidR="00740C62" w:rsidRPr="0086134B" w:rsidRDefault="0086134B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освоения ООП д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сада </w:t>
      </w:r>
      <w:proofErr w:type="gramStart"/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на конец</w:t>
      </w:r>
      <w:proofErr w:type="gramEnd"/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2017 года выглядят следующим образом: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91"/>
        <w:gridCol w:w="744"/>
        <w:gridCol w:w="660"/>
        <w:gridCol w:w="620"/>
        <w:gridCol w:w="771"/>
        <w:gridCol w:w="725"/>
        <w:gridCol w:w="660"/>
        <w:gridCol w:w="1784"/>
      </w:tblGrid>
      <w:tr w:rsidR="00740C62" w:rsidRPr="00740C62" w:rsidTr="00740C6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Уровень развития </w:t>
            </w:r>
          </w:p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целевых ориентиров </w:t>
            </w:r>
          </w:p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Итого</w:t>
            </w:r>
          </w:p>
        </w:tc>
      </w:tr>
      <w:tr w:rsidR="00740C62" w:rsidRPr="00740C62" w:rsidTr="00740C6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 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воспитанников 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 пределе </w:t>
            </w:r>
          </w:p>
          <w:p w:rsidR="00740C62" w:rsidRPr="0086134B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нормы</w:t>
            </w:r>
          </w:p>
        </w:tc>
      </w:tr>
      <w:tr w:rsidR="00740C62" w:rsidRPr="00740C62" w:rsidTr="00740C6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13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71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16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84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Качество освоения </w:t>
            </w:r>
          </w:p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образовательных </w:t>
            </w:r>
          </w:p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11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76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13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B5FD5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FB5FD5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87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5FD5" w:rsidRDefault="00FB5FD5" w:rsidP="0086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val="en-US" w:eastAsia="ru-RU"/>
        </w:rPr>
      </w:pPr>
    </w:p>
    <w:p w:rsidR="00740C62" w:rsidRPr="0086134B" w:rsidRDefault="0086134B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В мае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2017 года педагоги д</w:t>
      </w:r>
      <w:r w:rsidR="00740C62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сада проводили обследование воспитанников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подготовительной группы на предмет оценки </w:t>
      </w:r>
      <w:proofErr w:type="spell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сформированности</w:t>
      </w:r>
      <w:proofErr w:type="spell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предпосылок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к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учеб</w:t>
      </w:r>
      <w:r w:rsid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ной деятельности в количестве 10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человек. Задания позволили оценить уровень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proofErr w:type="spell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сформированности</w:t>
      </w:r>
      <w:proofErr w:type="spell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предпосылок к учебной деятельности: возможность работать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соответствии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с фронтальной инструкцией (удержание алгоритма деятельности),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умение самостоятельно действовать по образцу и осуществлять контроль, обладать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определенным уровнем работоспособности, а также вовремя остановиться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выполнении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того или иного задания и переключиться на выполнение следующего,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возможностей распределения и переключения внимания, работоспособности, темпа,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целенаправленности деятельности и самоконтроля.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Результаты педагогического анализа показывают преобладание детей с </w:t>
      </w:r>
      <w:proofErr w:type="gramStart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высоким</w:t>
      </w:r>
      <w:proofErr w:type="gramEnd"/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средним уровнями развития при прогрессирующей динамике на конец учебного года, что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говорит о результативности </w:t>
      </w:r>
      <w:r w:rsidR="0086134B"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образовательной деятельности в д</w:t>
      </w: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етском саду.</w:t>
      </w:r>
    </w:p>
    <w:p w:rsidR="00740C62" w:rsidRPr="00740C62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Воспитательная </w:t>
      </w:r>
      <w:r w:rsidRPr="00565A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Чтобы выбрать стратегию воспитательной работы, в 2017 году проводился анализ 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состава семей воспитанников.</w:t>
      </w:r>
    </w:p>
    <w:p w:rsidR="00740C62" w:rsidRPr="0086134B" w:rsidRDefault="00740C62" w:rsidP="00FB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34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836"/>
        <w:gridCol w:w="3084"/>
      </w:tblGrid>
      <w:tr w:rsidR="00740C62" w:rsidRPr="0086134B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Процент от общего </w:t>
            </w:r>
          </w:p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количества семей </w:t>
            </w:r>
          </w:p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740C62" w:rsidRPr="0086134B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5%</w:t>
            </w:r>
          </w:p>
        </w:tc>
      </w:tr>
      <w:tr w:rsidR="00740C62" w:rsidRPr="0086134B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Неполная</w:t>
            </w:r>
            <w:proofErr w:type="gramEnd"/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39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86134B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Неполная</w:t>
            </w:r>
            <w:proofErr w:type="gramEnd"/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0,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86134B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86134B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740C62" w:rsidRPr="0086134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F354F9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2748"/>
        <w:gridCol w:w="2987"/>
      </w:tblGrid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Процент от общего </w:t>
            </w:r>
          </w:p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количества семей </w:t>
            </w:r>
          </w:p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26</w:t>
            </w:r>
            <w:r w:rsidR="00740C62"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  <w:r w:rsidR="00740C62"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F354F9" w:rsidRDefault="00CB5C4B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  <w:r w:rsidR="00740C62" w:rsidRPr="00F354F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740C62" w:rsidRPr="00740C6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Воспитательная работа строится с учетом индивидуальных особенностей детей, </w:t>
      </w:r>
      <w:proofErr w:type="gramStart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</w:t>
      </w:r>
      <w:proofErr w:type="gramEnd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использованием разнообразных форм и методов, в тесной взаимосвязи воспитателей,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специалистов и родителей. Детям из неполных семей уделяется большее внимание </w:t>
      </w:r>
      <w:proofErr w:type="gramStart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пе</w:t>
      </w:r>
      <w:r w:rsidR="00F354F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рвые месяцы после зачисления в д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етский сад.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IV. Оценка </w:t>
      </w:r>
      <w:proofErr w:type="gramStart"/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740C62" w:rsidRPr="00565A0D" w:rsidRDefault="00F354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2B79D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 д</w:t>
      </w:r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етском саду утверждено</w:t>
      </w:r>
      <w:r w:rsidR="00740C62"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40C62"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ldChar w:fldCharType="begin"/>
      </w:r>
      <w:r w:rsidR="00740C62"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instrText xml:space="preserve"> HYPERLINK "http://mini.1obraz.ru/" \l "/document/118/49757/" </w:instrText>
      </w:r>
      <w:r w:rsidR="00740C62"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ldChar w:fldCharType="separate"/>
      </w:r>
      <w:r w:rsidR="00740C62" w:rsidRPr="00565A0D">
        <w:rPr>
          <w:rFonts w:ascii="Times New Roman" w:eastAsia="Times New Roman" w:hAnsi="Times New Roman"/>
          <w:b/>
          <w:bCs/>
          <w:i/>
          <w:iCs/>
          <w:color w:val="2B79D9"/>
          <w:sz w:val="24"/>
          <w:szCs w:val="24"/>
          <w:u w:val="single"/>
          <w:lang w:eastAsia="ru-RU"/>
        </w:rPr>
        <w:t xml:space="preserve">положение о внутренней системе оценки качества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b/>
          <w:bCs/>
          <w:i/>
          <w:iCs/>
          <w:color w:val="2B79D9"/>
          <w:sz w:val="24"/>
          <w:szCs w:val="24"/>
          <w:u w:val="single"/>
          <w:lang w:eastAsia="ru-RU"/>
        </w:rPr>
        <w:t>образования</w:t>
      </w:r>
      <w:r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ldChar w:fldCharType="end"/>
      </w:r>
      <w:r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B5FD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от 29.05.2015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. Мониторинг качества образовательной деятельности в 2017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году показал хорошую работу педагогического коллектива по всем показателям.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Состояние здоровья и физического развития воспитанников удовлетворительные. 89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процентов детей успешно освоили образовательную программу </w:t>
      </w:r>
      <w:proofErr w:type="gramStart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дошкольного</w:t>
      </w:r>
      <w:proofErr w:type="gramEnd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образования в своей возрастной группе. Воспитанники подготовительных групп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показали высокие показатели готовности к школьному обучению и 15 процентов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proofErr w:type="gramStart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выпускников зачислены в школы с углубленным изучением предметов.</w:t>
      </w:r>
      <w:proofErr w:type="gramEnd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В течение года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воспитанники Детского сада успешно участвовали в конкурсах и мероприятиях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различного уровня.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 период с 15.10.2017 по 19.10.</w:t>
      </w:r>
      <w:r w:rsidR="00FB5FD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2017 проводилось анкетирование 2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9 родителей, </w:t>
      </w:r>
      <w:proofErr w:type="gramStart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получены</w:t>
      </w:r>
      <w:proofErr w:type="gramEnd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следующие результаты: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− доля получателей услуг, положительно оценивающих доброжелательность и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вежливо</w:t>
      </w:r>
      <w:r w:rsidR="00FB5FD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сть работников организации, – 83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процент;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− доля получателей услуг, удовлетворенных компетентностью работников </w:t>
      </w:r>
    </w:p>
    <w:p w:rsidR="00740C62" w:rsidRPr="00740C62" w:rsidRDefault="00FB5FD5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организации, – 69</w:t>
      </w:r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 процента;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− доля получателей услуг, удовлетворенных материально-техническим обеспечением </w:t>
      </w:r>
    </w:p>
    <w:p w:rsidR="00740C62" w:rsidRPr="00740C62" w:rsidRDefault="00FB5FD5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организации, – 61</w:t>
      </w:r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процентов;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− доля получателей услуг, удовлетворенных качеством предоставляемых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образ</w:t>
      </w:r>
      <w:r w:rsidR="00FB5FD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овательных услуг, – 86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процента;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− доля получателей услуг, которые готовы рекомендовать организацию родственникам </w:t>
      </w:r>
    </w:p>
    <w:p w:rsidR="00740C62" w:rsidRPr="00740C62" w:rsidRDefault="00FB5FD5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и знакомым, – 90 процентов</w:t>
      </w:r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Анкетирование родителей показало высокую степень удовлетворенности качеством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предоставляемых услуг.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V. Оценка кадрового </w:t>
      </w:r>
      <w:r w:rsidRPr="00565A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обеспечения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Детский сад укомплектован педагогами на 100 процентов согласно </w:t>
      </w:r>
      <w:proofErr w:type="gramStart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штатному</w:t>
      </w:r>
      <w:proofErr w:type="gramEnd"/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565A0D" w:rsidRDefault="00F354F9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расписанию. Всего работают </w:t>
      </w:r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5 человек. Педагоги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ческий коллектив д</w:t>
      </w:r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сада 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насчитывает </w:t>
      </w:r>
      <w:r w:rsidR="00F354F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5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специалистов. Соотношение воспитанников, приходящихся на 1 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взрослого: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− воспитанник/педагоги – 8/1;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− воспитанники/все сотрудники – 4,2/1.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За 2017 год педагогические работники прошли аттестацию и получили: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− первую квалификационную категорию – 1 воспитатель.</w:t>
      </w:r>
    </w:p>
    <w:p w:rsidR="00740C62" w:rsidRPr="00565A0D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Курсы</w:t>
      </w:r>
      <w:r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hyperlink r:id="rId11" w:anchor="/document/16/4019/" w:history="1">
        <w:r w:rsidRPr="00565A0D">
          <w:rPr>
            <w:rFonts w:ascii="Times New Roman" w:eastAsia="Times New Roman" w:hAnsi="Times New Roman"/>
            <w:b/>
            <w:bCs/>
            <w:i/>
            <w:iCs/>
            <w:color w:val="2B79D9"/>
            <w:sz w:val="24"/>
            <w:szCs w:val="24"/>
            <w:u w:val="single"/>
            <w:lang w:eastAsia="ru-RU"/>
          </w:rPr>
          <w:t>повышения квалификации</w:t>
        </w:r>
      </w:hyperlink>
      <w:r w:rsidRPr="00740C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в 2017 году прошли </w:t>
      </w:r>
      <w:r w:rsidR="00F354F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3 работника  д</w:t>
      </w: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сада, из них </w:t>
      </w:r>
    </w:p>
    <w:p w:rsidR="00740C62" w:rsidRDefault="00F354F9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педага</w:t>
      </w:r>
      <w:proofErr w:type="spellEnd"/>
      <w:r w:rsidR="00740C62"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. </w:t>
      </w:r>
    </w:p>
    <w:p w:rsidR="00F354F9" w:rsidRPr="00740C62" w:rsidRDefault="00F354F9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A41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A0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Диаграмма с характеристиками</w:t>
      </w:r>
      <w:r w:rsidR="007D1A4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кадрового состава Детского сада</w:t>
      </w: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7D1A41" w:rsidRDefault="00AE1BCF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1A41" w:rsidRDefault="007D1A41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CB5C4B" w:rsidRPr="00B600C9" w:rsidRDefault="00CB5C4B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val="en-US" w:eastAsia="ru-RU"/>
        </w:rPr>
      </w:pPr>
      <w:bookmarkStart w:id="0" w:name="_GoBack"/>
      <w:bookmarkEnd w:id="0"/>
    </w:p>
    <w:p w:rsidR="00F354F9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 2017 году педагоги Детского сада приняли участие:</w:t>
      </w:r>
      <w:r w:rsidR="00F354F9" w:rsidRPr="00F354F9">
        <w:rPr>
          <w:rFonts w:ascii="Times New Roman" w:hAnsi="Times New Roman"/>
          <w:sz w:val="24"/>
          <w:szCs w:val="24"/>
        </w:rPr>
        <w:t xml:space="preserve"> в профессиональных конкурсах педагогического мастерства: «Воспитатель года», </w:t>
      </w:r>
      <w:r w:rsidR="00F354F9">
        <w:rPr>
          <w:rFonts w:ascii="Times New Roman" w:hAnsi="Times New Roman"/>
          <w:sz w:val="24"/>
          <w:szCs w:val="24"/>
        </w:rPr>
        <w:t xml:space="preserve">VI </w:t>
      </w:r>
      <w:r w:rsidR="00F354F9" w:rsidRPr="00F354F9">
        <w:rPr>
          <w:rFonts w:ascii="Times New Roman" w:hAnsi="Times New Roman"/>
          <w:sz w:val="24"/>
          <w:szCs w:val="24"/>
        </w:rPr>
        <w:t xml:space="preserve">  муниципальный методический Креатив – фестиваль «Инновации будущего», </w:t>
      </w:r>
      <w:r w:rsidR="00F354F9">
        <w:rPr>
          <w:rFonts w:ascii="Times New Roman" w:hAnsi="Times New Roman"/>
          <w:sz w:val="24"/>
          <w:szCs w:val="24"/>
          <w:lang w:val="en-US"/>
        </w:rPr>
        <w:t>I</w:t>
      </w:r>
      <w:r w:rsidR="00F354F9">
        <w:rPr>
          <w:rFonts w:ascii="Times New Roman" w:hAnsi="Times New Roman"/>
          <w:sz w:val="24"/>
          <w:szCs w:val="24"/>
        </w:rPr>
        <w:t xml:space="preserve"> </w:t>
      </w:r>
      <w:r w:rsidR="00F354F9" w:rsidRPr="00F354F9">
        <w:rPr>
          <w:rFonts w:ascii="Times New Roman" w:hAnsi="Times New Roman"/>
          <w:sz w:val="24"/>
          <w:szCs w:val="24"/>
        </w:rPr>
        <w:t>Международная педагогическая конференция  «Образование без границ» - сертификаты участников.</w:t>
      </w:r>
    </w:p>
    <w:p w:rsidR="00740C62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Детский сад укомплектован кадрами полностью. Педагоги постоянно повышают </w:t>
      </w:r>
      <w:proofErr w:type="gram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свой</w:t>
      </w:r>
      <w:proofErr w:type="gram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профессиональный уровень, эффективно участвуют в работе </w:t>
      </w:r>
      <w:proofErr w:type="gram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методических</w:t>
      </w:r>
      <w:proofErr w:type="gram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объединений, знакомятся с опытом работы своих коллег и других дошкольных </w:t>
      </w:r>
    </w:p>
    <w:p w:rsidR="00740C62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учреждений, а также </w:t>
      </w:r>
      <w:proofErr w:type="spell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саморазвиваются</w:t>
      </w:r>
      <w:proofErr w:type="spell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. Все это в комплексе дает хороший результат </w:t>
      </w:r>
      <w:proofErr w:type="gram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организации педагогической деятельности и улучшении качества образования и </w:t>
      </w:r>
    </w:p>
    <w:p w:rsidR="00740C62" w:rsidRPr="00F354F9" w:rsidRDefault="00740C62" w:rsidP="00F3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воспитания дошкольников.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 Детском саду</w:t>
      </w:r>
      <w:r w:rsidRPr="00F354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hyperlink r:id="rId14" w:anchor="/document/16/38785/" w:history="1">
        <w:r w:rsidRPr="00F354F9">
          <w:rPr>
            <w:rFonts w:ascii="Times New Roman" w:eastAsia="Times New Roman" w:hAnsi="Times New Roman"/>
            <w:b/>
            <w:bCs/>
            <w:iCs/>
            <w:color w:val="2B79D9"/>
            <w:sz w:val="24"/>
            <w:szCs w:val="24"/>
            <w:u w:val="single"/>
            <w:lang w:eastAsia="ru-RU"/>
          </w:rPr>
          <w:t>библиотека</w:t>
        </w:r>
      </w:hyperlink>
      <w:r w:rsidRPr="00F354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является составной частью методической службы.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Библиотечный фонд располагается в ме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тодическом кабинете,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группах детского сада. Библиотечный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фонд представлен методической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литературой по всем образовательным областя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м основной общеобразовательной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программы, детской художественной литературой, периодическим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и изданиями, а также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другими информационными ресурсами на различных э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лектронных носителях. В каждой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возрастной группе имеется банк необходимы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х учебно-методических пособий,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рекомендованных для планирования </w:t>
      </w:r>
      <w:proofErr w:type="spell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воспитат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ельно</w:t>
      </w:r>
      <w:proofErr w:type="spellEnd"/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-образовательной работы в 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соответствии с обязательной частью ООП.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Оборудование и оснащение методического кабинета достаточно для реализации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образовательных программ. В методическом кабинете созданы условия </w:t>
      </w:r>
      <w:proofErr w:type="gram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для</w:t>
      </w:r>
      <w:proofErr w:type="gram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возможности организации совместной деятельности педагогов. Однако кабинет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недостаточно </w:t>
      </w:r>
      <w:proofErr w:type="gram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оснащен</w:t>
      </w:r>
      <w:proofErr w:type="gram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техническим и компьютерным оборудованием.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− информационно-телекоммуникационное оборудование 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1ноутбук, 1 принтер, 1</w:t>
      </w: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DVD-п</w:t>
      </w:r>
      <w:r w:rsidR="00F354F9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леер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− программное обеспечение – позволяет работать с текстовыми редакторами,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интернет-ресурсами</w:t>
      </w:r>
      <w:proofErr w:type="spellEnd"/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740C62" w:rsidRPr="00F354F9" w:rsidRDefault="00F354F9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 д</w:t>
      </w:r>
      <w:r w:rsidR="00740C62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етском саду учебно-методическое и информационное обеспечение достаточное </w:t>
      </w:r>
      <w:proofErr w:type="gramStart"/>
      <w:r w:rsidR="00740C62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для</w:t>
      </w:r>
      <w:proofErr w:type="gramEnd"/>
      <w:r w:rsidR="00740C62"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организации образовательной деятельности и эффективной реализации </w:t>
      </w:r>
    </w:p>
    <w:p w:rsidR="00740C62" w:rsidRPr="00F354F9" w:rsidRDefault="00740C62" w:rsidP="0017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4F9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образовательных программ.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VII. Оценка материально-технической </w:t>
      </w:r>
      <w:r w:rsidRPr="00565A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базы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 Детском саду сформирована материально-техническая база для реализации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образовательных программ, жизнео</w:t>
      </w:r>
      <w:r w:rsidR="00F354F9"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беспечения и развития детей. В д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етском саду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оборудованы помещения: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− групповые помещения – </w:t>
      </w:r>
      <w:r w:rsidR="00F354F9"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2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кабинет заведующего – 1;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методический кабинет – 1;</w:t>
      </w:r>
    </w:p>
    <w:p w:rsidR="00740C62" w:rsidRPr="00A540FE" w:rsidRDefault="00F354F9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музыкальный зал, физкультурный зал</w:t>
      </w:r>
      <w:r w:rsidR="00740C62"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– 1;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пищеблок – 1;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− прачечная – 1;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При создании предметно-развивающей среды воспитатели учитывают возрастные,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индивидуальные особенности детей своей группы. Оборудованы групповые комнаты,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включающие игровую, познавательную, обеденную зоны.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В 2017 году Детский сад провел</w:t>
      </w:r>
      <w:r w:rsidRPr="00A540F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hyperlink r:id="rId15" w:anchor="/document/16/2658/" w:history="1">
        <w:r w:rsidRPr="00A540FE">
          <w:rPr>
            <w:rFonts w:ascii="Times New Roman" w:eastAsia="Times New Roman" w:hAnsi="Times New Roman"/>
            <w:b/>
            <w:bCs/>
            <w:iCs/>
            <w:color w:val="2B79D9"/>
            <w:sz w:val="24"/>
            <w:szCs w:val="24"/>
            <w:u w:val="single"/>
            <w:lang w:eastAsia="ru-RU"/>
          </w:rPr>
          <w:t>текущий ремонт</w:t>
        </w:r>
      </w:hyperlink>
      <w:r w:rsidRPr="00A540F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физкультурного зала.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Мат</w:t>
      </w:r>
      <w:r w:rsidR="00A540FE"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ериально-техническое состояние д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етского сада и территории соответствует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действующим санитарно-эпидемиологическим требованиям к устройству, содержанию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и организации режима работы в дошкольных организациях, правилам пожарной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безопасности, требованиям охраны труда.</w:t>
      </w:r>
    </w:p>
    <w:p w:rsidR="00740C62" w:rsidRPr="00740C62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C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740C62" w:rsidRPr="00A540FE" w:rsidRDefault="00740C62" w:rsidP="005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Данные приведены по состоянию на 29.12.2017.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518"/>
        <w:gridCol w:w="1463"/>
      </w:tblGrid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40C62" w:rsidRPr="00740C62" w:rsidTr="00740C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 дошкольного образования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38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38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семейного образования с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38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(удельный вес) детей от общей численности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 ухода, в том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38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(100%)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по болезни дней на одного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количество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(удельный вес численнос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ти) педагогических работников,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по результатам аттестации присвоена квалификацион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 (100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 (</w:t>
            </w:r>
            <w:r w:rsidR="00A540FE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(удельный вес численно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сти) педагогических работников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общей численности педагогических работников, п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едагогический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(удельный вес численно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сти) педагогических работников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0 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пе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и административно-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хозяйственных работников, кот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орые за последние 5 лет прошли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или пр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офессиональную переподготовку,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пе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и административно-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хозяйственных работн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иков, которые прошли повышение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квалификации по применению в 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образовательном процессе ФГОС,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A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740C62"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человек/чело</w:t>
            </w:r>
          </w:p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8/1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740C62" w:rsidRPr="00740C62" w:rsidTr="00740C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 </w:t>
            </w:r>
          </w:p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доп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олнительных видов деятельности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A540FE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0C62" w:rsidRPr="00740C62" w:rsidTr="00740C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740C62" w:rsidRPr="00740C62" w:rsidTr="00740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воспитанников в</w:t>
            </w:r>
            <w:proofErr w:type="gramEnd"/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A54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изической активности и игровой </w:t>
            </w:r>
            <w:r w:rsidRPr="0074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A0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740C62" w:rsidRPr="00740C62" w:rsidTr="00740C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C62" w:rsidRPr="00740C62" w:rsidRDefault="00740C62" w:rsidP="00565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Анализ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показателей указывает на то, что Детский сад имеет </w:t>
      </w:r>
      <w:proofErr w:type="gramStart"/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достаточную</w:t>
      </w:r>
      <w:proofErr w:type="gramEnd"/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инфраструктуру, которая соответствует требованиям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hyperlink r:id="rId16" w:anchor="/document/99/499023522/" w:history="1">
        <w:r w:rsidRPr="00A540FE">
          <w:rPr>
            <w:rFonts w:ascii="Times New Roman" w:eastAsia="Times New Roman" w:hAnsi="Times New Roman"/>
            <w:color w:val="147900"/>
            <w:sz w:val="24"/>
            <w:szCs w:val="24"/>
            <w:u w:val="single"/>
            <w:lang w:eastAsia="ru-RU"/>
          </w:rPr>
          <w:t>СанПиН 2.4.1.3049-13</w:t>
        </w:r>
      </w:hyperlink>
      <w:r w:rsidRPr="00A540F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«Санитарно-эпидемиологические требования к устройству, содержанию и организации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режима работы дошкольных образовательных организаций» и позволяет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реализовывать образовательные программы в полном объеме в соответствии с ФГОС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ДО.</w:t>
      </w:r>
      <w:r w:rsid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Детский сад укомплектован достаточным количеством педагогических и иных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работников, которые имеют высокую квалификацию и регулярно проходят повышение </w:t>
      </w:r>
    </w:p>
    <w:p w:rsidR="00740C62" w:rsidRPr="00A540FE" w:rsidRDefault="00740C62" w:rsidP="00A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0F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eastAsia="ru-RU"/>
        </w:rPr>
        <w:t>квалификации, что обеспечивает результативность образовательной деятельности.</w:t>
      </w:r>
    </w:p>
    <w:p w:rsidR="009C43F7" w:rsidRPr="00565A0D" w:rsidRDefault="009C43F7" w:rsidP="00565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43F7" w:rsidRPr="0056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158"/>
    <w:multiLevelType w:val="multilevel"/>
    <w:tmpl w:val="7BB68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2"/>
    <w:rsid w:val="00171CED"/>
    <w:rsid w:val="003359DA"/>
    <w:rsid w:val="0043015B"/>
    <w:rsid w:val="004B2EF9"/>
    <w:rsid w:val="00565A0D"/>
    <w:rsid w:val="00740C62"/>
    <w:rsid w:val="007D1A41"/>
    <w:rsid w:val="007D4836"/>
    <w:rsid w:val="0086134B"/>
    <w:rsid w:val="009C43F7"/>
    <w:rsid w:val="00A540FE"/>
    <w:rsid w:val="00AE1BCF"/>
    <w:rsid w:val="00B600C9"/>
    <w:rsid w:val="00BD236B"/>
    <w:rsid w:val="00CB5C4B"/>
    <w:rsid w:val="00D022FF"/>
    <w:rsid w:val="00D52EB3"/>
    <w:rsid w:val="00DA6628"/>
    <w:rsid w:val="00F354F9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40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0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740C62"/>
  </w:style>
  <w:style w:type="character" w:customStyle="1" w:styleId="sfwc">
    <w:name w:val="sfwc"/>
    <w:rsid w:val="00740C62"/>
  </w:style>
  <w:style w:type="character" w:styleId="a4">
    <w:name w:val="Hyperlink"/>
    <w:uiPriority w:val="99"/>
    <w:semiHidden/>
    <w:unhideWhenUsed/>
    <w:rsid w:val="00740C62"/>
    <w:rPr>
      <w:color w:val="0000FF"/>
      <w:u w:val="single"/>
    </w:rPr>
  </w:style>
  <w:style w:type="character" w:customStyle="1" w:styleId="dropdown-user-name">
    <w:name w:val="dropdown-user-name"/>
    <w:rsid w:val="007D4836"/>
  </w:style>
  <w:style w:type="character" w:customStyle="1" w:styleId="dropdown-user-namefirst-letter">
    <w:name w:val="dropdown-user-name__first-letter"/>
    <w:rsid w:val="007D4836"/>
  </w:style>
  <w:style w:type="character" w:customStyle="1" w:styleId="2">
    <w:name w:val="Основной текст (2)_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link w:val="a6"/>
    <w:locked/>
    <w:rsid w:val="00F354F9"/>
  </w:style>
  <w:style w:type="paragraph" w:styleId="a6">
    <w:name w:val="No Spacing"/>
    <w:link w:val="a5"/>
    <w:qFormat/>
    <w:rsid w:val="00F354F9"/>
  </w:style>
  <w:style w:type="paragraph" w:styleId="a7">
    <w:name w:val="Balloon Text"/>
    <w:basedOn w:val="a"/>
    <w:link w:val="a8"/>
    <w:uiPriority w:val="99"/>
    <w:semiHidden/>
    <w:unhideWhenUsed/>
    <w:rsid w:val="004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40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0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740C62"/>
  </w:style>
  <w:style w:type="character" w:customStyle="1" w:styleId="sfwc">
    <w:name w:val="sfwc"/>
    <w:rsid w:val="00740C62"/>
  </w:style>
  <w:style w:type="character" w:styleId="a4">
    <w:name w:val="Hyperlink"/>
    <w:uiPriority w:val="99"/>
    <w:semiHidden/>
    <w:unhideWhenUsed/>
    <w:rsid w:val="00740C62"/>
    <w:rPr>
      <w:color w:val="0000FF"/>
      <w:u w:val="single"/>
    </w:rPr>
  </w:style>
  <w:style w:type="character" w:customStyle="1" w:styleId="dropdown-user-name">
    <w:name w:val="dropdown-user-name"/>
    <w:rsid w:val="007D4836"/>
  </w:style>
  <w:style w:type="character" w:customStyle="1" w:styleId="dropdown-user-namefirst-letter">
    <w:name w:val="dropdown-user-name__first-letter"/>
    <w:rsid w:val="007D4836"/>
  </w:style>
  <w:style w:type="character" w:customStyle="1" w:styleId="2">
    <w:name w:val="Основной текст (2)_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D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link w:val="a6"/>
    <w:locked/>
    <w:rsid w:val="00F354F9"/>
  </w:style>
  <w:style w:type="paragraph" w:styleId="a6">
    <w:name w:val="No Spacing"/>
    <w:link w:val="a5"/>
    <w:qFormat/>
    <w:rsid w:val="00F354F9"/>
  </w:style>
  <w:style w:type="paragraph" w:styleId="a7">
    <w:name w:val="Balloon Text"/>
    <w:basedOn w:val="a"/>
    <w:link w:val="a8"/>
    <w:uiPriority w:val="99"/>
    <w:semiHidden/>
    <w:unhideWhenUsed/>
    <w:rsid w:val="004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82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6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6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3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5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i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i.1obraz.ru/" TargetMode="External"/><Relationship Id="rId10" Type="http://schemas.openxmlformats.org/officeDocument/2006/relationships/hyperlink" Target="http://mini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От 5 до 10 лет</c:v>
                </c:pt>
                <c:pt idx="1">
                  <c:v>От 10 до 15 лет</c:v>
                </c:pt>
                <c:pt idx="2">
                  <c:v>От 15 до 20 лет </c:v>
                </c:pt>
                <c:pt idx="3">
                  <c:v>От 30 до 35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93408"/>
        <c:axId val="91431680"/>
      </c:barChart>
      <c:catAx>
        <c:axId val="9139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91431680"/>
        <c:crosses val="autoZero"/>
        <c:auto val="1"/>
        <c:lblAlgn val="ctr"/>
        <c:lblOffset val="100"/>
        <c:noMultiLvlLbl val="0"/>
      </c:catAx>
      <c:valAx>
        <c:axId val="9143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9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292736"/>
        <c:axId val="104294272"/>
        <c:axId val="0"/>
      </c:bar3DChart>
      <c:catAx>
        <c:axId val="10429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94272"/>
        <c:crosses val="autoZero"/>
        <c:auto val="1"/>
        <c:lblAlgn val="ctr"/>
        <c:lblOffset val="100"/>
        <c:noMultiLvlLbl val="0"/>
      </c:catAx>
      <c:valAx>
        <c:axId val="1042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29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302B-F05A-413C-9B18-0EA5A9CD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Links>
    <vt:vector size="54" baseType="variant"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/document/99/499023522/</vt:lpwstr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/document/16/2658/</vt:lpwstr>
      </vt:variant>
      <vt:variant>
        <vt:i4>1048666</vt:i4>
      </vt:variant>
      <vt:variant>
        <vt:i4>18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/document/16/38785/</vt:lpwstr>
      </vt:variant>
      <vt:variant>
        <vt:i4>720979</vt:i4>
      </vt:variant>
      <vt:variant>
        <vt:i4>15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/document/16/4019/</vt:lpwstr>
      </vt:variant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/document/118/49757/</vt:lpwstr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/document/99/499057887/</vt:lpwstr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/document/99/499023522/</vt:lpwstr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/document/99/499057887/</vt:lpwstr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http://mini.1obraz.ru/</vt:lpwstr>
      </vt:variant>
      <vt:variant>
        <vt:lpwstr>/document/99/902389617/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2018-03-21T09:49:00Z</cp:lastPrinted>
  <dcterms:created xsi:type="dcterms:W3CDTF">2018-03-21T09:40:00Z</dcterms:created>
  <dcterms:modified xsi:type="dcterms:W3CDTF">2018-03-22T09:00:00Z</dcterms:modified>
</cp:coreProperties>
</file>